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B5CE" w14:textId="4C7424F7" w:rsidR="00D97C0C" w:rsidRPr="00431A95" w:rsidRDefault="00D97C0C">
      <w:pPr>
        <w:rPr>
          <w:b/>
          <w:bCs/>
          <w:sz w:val="40"/>
          <w:szCs w:val="40"/>
        </w:rPr>
      </w:pPr>
      <w:r w:rsidRPr="00431A95">
        <w:rPr>
          <w:b/>
          <w:bCs/>
          <w:sz w:val="40"/>
          <w:szCs w:val="40"/>
        </w:rPr>
        <w:t xml:space="preserve">Garten im Herbst: </w:t>
      </w:r>
      <w:r w:rsidR="00960E8B">
        <w:rPr>
          <w:b/>
          <w:bCs/>
          <w:sz w:val="40"/>
          <w:szCs w:val="40"/>
        </w:rPr>
        <w:t>So wird</w:t>
      </w:r>
      <w:r w:rsidRPr="00431A95">
        <w:rPr>
          <w:b/>
          <w:bCs/>
          <w:sz w:val="40"/>
          <w:szCs w:val="40"/>
        </w:rPr>
        <w:t xml:space="preserve"> Abfall zu</w:t>
      </w:r>
      <w:r w:rsidR="00960E8B">
        <w:rPr>
          <w:b/>
          <w:bCs/>
          <w:sz w:val="40"/>
          <w:szCs w:val="40"/>
        </w:rPr>
        <w:t>m</w:t>
      </w:r>
      <w:r w:rsidRPr="00431A95">
        <w:rPr>
          <w:b/>
          <w:bCs/>
          <w:sz w:val="40"/>
          <w:szCs w:val="40"/>
        </w:rPr>
        <w:t xml:space="preserve"> Wertstoff</w:t>
      </w:r>
    </w:p>
    <w:p w14:paraId="5D3E1248" w14:textId="6331C62B" w:rsidR="00D97C0C" w:rsidRPr="00431A95" w:rsidRDefault="001B1E98">
      <w:pPr>
        <w:rPr>
          <w:b/>
          <w:bCs/>
          <w:sz w:val="28"/>
          <w:szCs w:val="28"/>
        </w:rPr>
      </w:pPr>
      <w:r w:rsidRPr="00431A95">
        <w:rPr>
          <w:b/>
          <w:bCs/>
          <w:sz w:val="28"/>
          <w:szCs w:val="28"/>
        </w:rPr>
        <w:t>Wertvolle Tipps für einen gehaltvollen Umgang mit Ressourcen</w:t>
      </w:r>
    </w:p>
    <w:p w14:paraId="6201D556" w14:textId="1DA0F4ED" w:rsidR="00305277" w:rsidRPr="00431A95" w:rsidRDefault="00305277">
      <w:pPr>
        <w:rPr>
          <w:b/>
          <w:bCs/>
        </w:rPr>
      </w:pPr>
      <w:r w:rsidRPr="00431A95">
        <w:rPr>
          <w:b/>
          <w:bCs/>
        </w:rPr>
        <w:t xml:space="preserve">Wenn </w:t>
      </w:r>
      <w:r w:rsidR="007D117D" w:rsidRPr="00431A95">
        <w:rPr>
          <w:b/>
          <w:bCs/>
        </w:rPr>
        <w:t>im Herbst</w:t>
      </w:r>
      <w:r w:rsidRPr="00431A95">
        <w:rPr>
          <w:b/>
          <w:bCs/>
        </w:rPr>
        <w:t xml:space="preserve"> langsam die Blätter herrlich</w:t>
      </w:r>
      <w:r w:rsidR="009F3AC4">
        <w:rPr>
          <w:b/>
          <w:bCs/>
        </w:rPr>
        <w:t xml:space="preserve"> bunt</w:t>
      </w:r>
      <w:r w:rsidRPr="00431A95">
        <w:rPr>
          <w:b/>
          <w:bCs/>
        </w:rPr>
        <w:t xml:space="preserve">e Farben annehmen und die Natur nochmal einen ganz besonderen Charme entfaltet, ist es Zeit im Garten rechtzeitig Pflanzungen vorzunehmen </w:t>
      </w:r>
      <w:r w:rsidR="007D117D" w:rsidRPr="00431A95">
        <w:rPr>
          <w:b/>
          <w:bCs/>
        </w:rPr>
        <w:t>und</w:t>
      </w:r>
      <w:r w:rsidRPr="00431A95">
        <w:rPr>
          <w:b/>
          <w:bCs/>
        </w:rPr>
        <w:t xml:space="preserve"> das eigene Stückchen Grün winterfest zu machen. Dabei fallen Abfälle an, die weitestgehend recycelt werden können. Das funktioniert nur mit der richtigen Mülltrennung, nicht nur bei organischen Abfällen, sondern auch </w:t>
      </w:r>
      <w:r w:rsidR="007D117D" w:rsidRPr="00431A95">
        <w:rPr>
          <w:b/>
          <w:bCs/>
        </w:rPr>
        <w:t xml:space="preserve">bei </w:t>
      </w:r>
      <w:r w:rsidRPr="00431A95">
        <w:rPr>
          <w:b/>
          <w:bCs/>
        </w:rPr>
        <w:t xml:space="preserve">Pflanztöpfen, kaputten Übertöpfen oder </w:t>
      </w:r>
      <w:r w:rsidR="007D117D" w:rsidRPr="00431A95">
        <w:rPr>
          <w:b/>
          <w:bCs/>
        </w:rPr>
        <w:t xml:space="preserve">defekten </w:t>
      </w:r>
      <w:r w:rsidRPr="00431A95">
        <w:rPr>
          <w:b/>
          <w:bCs/>
        </w:rPr>
        <w:t xml:space="preserve">Gartengeräten. </w:t>
      </w:r>
      <w:r w:rsidR="009F3AC4">
        <w:rPr>
          <w:b/>
          <w:bCs/>
        </w:rPr>
        <w:t xml:space="preserve">Die richtige </w:t>
      </w:r>
      <w:r w:rsidR="00D97C0C" w:rsidRPr="00431A95">
        <w:rPr>
          <w:b/>
          <w:bCs/>
        </w:rPr>
        <w:t>Einordnung geben die Tipps der Initiative „Mülltrennung wirkt“.</w:t>
      </w:r>
    </w:p>
    <w:p w14:paraId="5816EC06" w14:textId="1D718E74" w:rsidR="00D97C0C" w:rsidRPr="00431A95" w:rsidRDefault="00D97C0C">
      <w:pPr>
        <w:rPr>
          <w:i/>
          <w:iCs/>
        </w:rPr>
      </w:pPr>
      <w:r w:rsidRPr="00431A95">
        <w:rPr>
          <w:i/>
          <w:iCs/>
        </w:rPr>
        <w:t>Von SÜWE-Chefredakteur</w:t>
      </w:r>
      <w:r w:rsidR="00431A95" w:rsidRPr="00431A95">
        <w:rPr>
          <w:i/>
          <w:iCs/>
        </w:rPr>
        <w:t xml:space="preserve"> </w:t>
      </w:r>
      <w:r w:rsidRPr="00431A95">
        <w:rPr>
          <w:i/>
          <w:iCs/>
        </w:rPr>
        <w:t>Jens Vollmer</w:t>
      </w:r>
    </w:p>
    <w:p w14:paraId="4000D79E" w14:textId="1C79C14E" w:rsidR="00FA1738" w:rsidRDefault="007D117D">
      <w:r>
        <w:t>Unbestritten, neben dem Rückschnitt ist i</w:t>
      </w:r>
      <w:r w:rsidR="00CB4195">
        <w:t xml:space="preserve">nsbesondere </w:t>
      </w:r>
      <w:r>
        <w:t xml:space="preserve">das Entfernen des </w:t>
      </w:r>
      <w:r w:rsidR="00CB4195">
        <w:t>Laub</w:t>
      </w:r>
      <w:r>
        <w:t>s</w:t>
      </w:r>
      <w:r w:rsidR="00CB4195">
        <w:t xml:space="preserve"> ein arbeitsintensives Thema im herbstlichen Garten. </w:t>
      </w:r>
      <w:r w:rsidR="00FA1738">
        <w:t xml:space="preserve">Wichtig ist es, Rasenflächen davon </w:t>
      </w:r>
      <w:r w:rsidR="00305277">
        <w:t>f</w:t>
      </w:r>
      <w:r w:rsidR="00FA1738">
        <w:t xml:space="preserve">reizuhalten, um Schimmel zu vermeiden. </w:t>
      </w:r>
      <w:r>
        <w:t>Doch wohin mit großen Mengen vo</w:t>
      </w:r>
      <w:r w:rsidR="00D97C0C">
        <w:t>n</w:t>
      </w:r>
      <w:r>
        <w:t xml:space="preserve"> Laub? </w:t>
      </w:r>
      <w:r w:rsidR="00CB4195">
        <w:t xml:space="preserve">Verboten </w:t>
      </w:r>
      <w:r w:rsidR="009B5F96">
        <w:t>i</w:t>
      </w:r>
      <w:r w:rsidR="00D97C0C">
        <w:t>st</w:t>
      </w:r>
      <w:r w:rsidR="00CB4195">
        <w:t xml:space="preserve"> die Entsorgung im Wald oder gar das Verbrennen von Gartenabfall. Eine gute Lösung hingegen ist die </w:t>
      </w:r>
      <w:r w:rsidR="003E797F">
        <w:t>Biot</w:t>
      </w:r>
      <w:r w:rsidR="00CB4195">
        <w:t xml:space="preserve">onne, über die </w:t>
      </w:r>
      <w:r w:rsidR="00FA1738">
        <w:t>das Laub</w:t>
      </w:r>
      <w:r w:rsidR="00CB4195">
        <w:t xml:space="preserve"> auch der Kompostierung </w:t>
      </w:r>
      <w:r w:rsidR="00FA1738">
        <w:t xml:space="preserve">und später der Landwirtschaft wieder </w:t>
      </w:r>
      <w:r w:rsidR="00CB4195">
        <w:t xml:space="preserve">zugeführt </w:t>
      </w:r>
      <w:r>
        <w:t>werden kann</w:t>
      </w:r>
      <w:r w:rsidR="00CB4195">
        <w:t xml:space="preserve">. </w:t>
      </w:r>
      <w:r w:rsidR="00FA1738">
        <w:t xml:space="preserve">Biogasanlagen erzeugen alternativ </w:t>
      </w:r>
      <w:r>
        <w:t xml:space="preserve">daraus </w:t>
      </w:r>
      <w:r w:rsidR="00FA1738">
        <w:t>Energie.</w:t>
      </w:r>
    </w:p>
    <w:p w14:paraId="0467E480" w14:textId="1CD5EFBD" w:rsidR="00960E8B" w:rsidRPr="00960E8B" w:rsidRDefault="00960E8B">
      <w:pPr>
        <w:rPr>
          <w:b/>
          <w:bCs/>
        </w:rPr>
      </w:pPr>
      <w:r w:rsidRPr="00960E8B">
        <w:rPr>
          <w:b/>
          <w:bCs/>
        </w:rPr>
        <w:t>Laub entsorgen: Diese Fehler vermeiden</w:t>
      </w:r>
    </w:p>
    <w:p w14:paraId="6FC40CE2" w14:textId="00A26AAB" w:rsidR="00CB4195" w:rsidRDefault="007D117D">
      <w:r>
        <w:t>Besten</w:t>
      </w:r>
      <w:r w:rsidR="00DA57E5">
        <w:t>s</w:t>
      </w:r>
      <w:r>
        <w:t xml:space="preserve"> ist es</w:t>
      </w:r>
      <w:r w:rsidR="00CB4195">
        <w:t>, die wertvolle Biomasse im eigenen Garten zu verarbeiten</w:t>
      </w:r>
      <w:r w:rsidR="00FA1738">
        <w:t xml:space="preserve"> </w:t>
      </w:r>
      <w:r w:rsidR="009B5F96">
        <w:t>–</w:t>
      </w:r>
      <w:r w:rsidR="00FA1738">
        <w:t xml:space="preserve"> ob </w:t>
      </w:r>
      <w:r w:rsidR="00CB4195">
        <w:t xml:space="preserve">als Mulch für kälteempfindliche Pflanzen, als Unterschlupf für Tiere unter Sträuchern oder wertvolle Komponente im eigenen Komposthaufen. Vorsicht </w:t>
      </w:r>
      <w:r>
        <w:t xml:space="preserve">geboten ist allerdings </w:t>
      </w:r>
      <w:r w:rsidR="00CB4195">
        <w:t xml:space="preserve">vor Blättern des Wallnussbaums oder der Kastanie: Sie sollten auf Grund </w:t>
      </w:r>
      <w:r w:rsidR="009F3AC4">
        <w:t>i</w:t>
      </w:r>
      <w:r w:rsidR="00CB4195">
        <w:t xml:space="preserve">hrer </w:t>
      </w:r>
      <w:r>
        <w:t xml:space="preserve">Inhaltsstoffe </w:t>
      </w:r>
      <w:r w:rsidR="00CB4195">
        <w:t xml:space="preserve">auf einem </w:t>
      </w:r>
      <w:r w:rsidR="00FA1738">
        <w:t>zweiten</w:t>
      </w:r>
      <w:r w:rsidR="00CB4195">
        <w:t xml:space="preserve"> Kompost</w:t>
      </w:r>
      <w:r w:rsidR="00FA1738">
        <w:t>haufen</w:t>
      </w:r>
      <w:r>
        <w:t xml:space="preserve">, angereichert mit Urgesteinmehl, </w:t>
      </w:r>
      <w:r w:rsidR="00CB4195">
        <w:t xml:space="preserve">verrotten. </w:t>
      </w:r>
      <w:r w:rsidR="009F3AC4">
        <w:t xml:space="preserve">So </w:t>
      </w:r>
      <w:r w:rsidR="00CB4195">
        <w:t>entsteh</w:t>
      </w:r>
      <w:r w:rsidR="009F3AC4">
        <w:t xml:space="preserve">t </w:t>
      </w:r>
      <w:r w:rsidR="00CB4195">
        <w:t>saure Erde</w:t>
      </w:r>
      <w:r w:rsidR="009F3AC4">
        <w:t xml:space="preserve">, die </w:t>
      </w:r>
      <w:r w:rsidR="00CB4195">
        <w:t xml:space="preserve">für Rhododendron, Blaubeeren und andere Heidegewächse </w:t>
      </w:r>
      <w:r>
        <w:t xml:space="preserve">als wertvoller Dünger </w:t>
      </w:r>
      <w:r w:rsidR="00CB4195">
        <w:t>verwendet werden</w:t>
      </w:r>
      <w:r w:rsidR="009F3AC4">
        <w:t xml:space="preserve"> kann</w:t>
      </w:r>
      <w:r w:rsidR="00CB4195">
        <w:t xml:space="preserve">. </w:t>
      </w:r>
      <w:r>
        <w:t xml:space="preserve"> </w:t>
      </w:r>
    </w:p>
    <w:p w14:paraId="2BBCA368" w14:textId="0FCB2236" w:rsidR="00556FD7" w:rsidRDefault="00FA1738">
      <w:r>
        <w:t xml:space="preserve">Unter allen Umständen zu vermeiden sind Kunststoffabfälle wie </w:t>
      </w:r>
      <w:r w:rsidR="00D97C0C">
        <w:t xml:space="preserve">Folien für Blumenerde, </w:t>
      </w:r>
      <w:r w:rsidR="00556FD7">
        <w:t>Flaschen für Dünger</w:t>
      </w:r>
      <w:r>
        <w:t xml:space="preserve"> oder Pflanztöpfe im organischen Müll, sie verursachen in Sortieranlagen einen hohen technischen Aufwand</w:t>
      </w:r>
      <w:r w:rsidR="003E797F">
        <w:t xml:space="preserve"> oder könnten sogar zusammen mit dem Kompost in Ackerböden gelangen</w:t>
      </w:r>
      <w:r>
        <w:t>.</w:t>
      </w:r>
      <w:r w:rsidR="00D97C0C">
        <w:t xml:space="preserve"> Aber auch d</w:t>
      </w:r>
      <w:r w:rsidR="003E797F">
        <w:t>ie</w:t>
      </w:r>
      <w:r w:rsidR="00556FD7">
        <w:t xml:space="preserve"> Wertstoffe</w:t>
      </w:r>
      <w:r w:rsidR="00D97C0C">
        <w:t xml:space="preserve"> </w:t>
      </w:r>
      <w:r w:rsidR="003E797F">
        <w:t xml:space="preserve">der Verpackungen </w:t>
      </w:r>
      <w:r w:rsidR="00D97C0C">
        <w:t xml:space="preserve">lassen sich </w:t>
      </w:r>
      <w:r w:rsidR="00556FD7">
        <w:t xml:space="preserve">bestens recyceln. Daraus können beispielsweise neue Pflanztöpfe </w:t>
      </w:r>
      <w:r w:rsidR="0003332D">
        <w:t xml:space="preserve">oder Folienpackungen </w:t>
      </w:r>
      <w:r w:rsidR="00556FD7">
        <w:t xml:space="preserve">gewonnen werden. Aus </w:t>
      </w:r>
      <w:r w:rsidR="0003332D">
        <w:t>Einwickelp</w:t>
      </w:r>
      <w:r w:rsidR="00556FD7">
        <w:t>apier</w:t>
      </w:r>
      <w:r w:rsidR="0003332D">
        <w:t xml:space="preserve"> für Blumen</w:t>
      </w:r>
      <w:r w:rsidR="00556FD7">
        <w:t>, Kartonresten</w:t>
      </w:r>
      <w:r w:rsidR="0003332D">
        <w:t>, ausgeleerten Samentütchen aus Papier</w:t>
      </w:r>
      <w:r w:rsidR="00556FD7">
        <w:t xml:space="preserve"> und Umverpackungen </w:t>
      </w:r>
      <w:r w:rsidR="003E797F">
        <w:t xml:space="preserve">können </w:t>
      </w:r>
      <w:r w:rsidR="00556FD7">
        <w:t>wieder neue Faltschachteln und Kartons</w:t>
      </w:r>
      <w:r w:rsidR="003E797F">
        <w:t xml:space="preserve"> entstehen</w:t>
      </w:r>
      <w:r w:rsidR="00556FD7">
        <w:t>.</w:t>
      </w:r>
      <w:r w:rsidR="003E797F">
        <w:br/>
        <w:t xml:space="preserve">Deshalb ist eine richtige Entsorgung des Verpackungsmülls ebenso wertvoll wie die des organischen Gartenabfalls. </w:t>
      </w:r>
      <w:r w:rsidR="007C6E5C">
        <w:br/>
        <w:t xml:space="preserve">Vorsicht </w:t>
      </w:r>
      <w:r w:rsidR="00497AEB">
        <w:t>bei</w:t>
      </w:r>
      <w:r w:rsidR="00497AEB">
        <w:t xml:space="preserve"> </w:t>
      </w:r>
      <w:r w:rsidR="007C6E5C">
        <w:t>Kombimaterialien: Bei Blumenzwiebel-Verpackungen beispielsweise wird das Plastik vom Karton getrennt und jeweils passend entsorgt.</w:t>
      </w:r>
    </w:p>
    <w:p w14:paraId="42B0D3A5" w14:textId="6BC36F20" w:rsidR="0003332D" w:rsidRPr="0003332D" w:rsidRDefault="0003332D">
      <w:pPr>
        <w:rPr>
          <w:b/>
          <w:bCs/>
        </w:rPr>
      </w:pPr>
      <w:r w:rsidRPr="0003332D">
        <w:rPr>
          <w:b/>
          <w:bCs/>
        </w:rPr>
        <w:t>Vorsicht bei der Entsorgung von Dünge- und Pflanzenschutzmitteln</w:t>
      </w:r>
    </w:p>
    <w:p w14:paraId="2678B7CD" w14:textId="76CC9FF6" w:rsidR="00112BCD" w:rsidRDefault="00112BCD">
      <w:r>
        <w:t xml:space="preserve">Solange Verpackungen mit Inhalten wie Dünger oder Pflanzenschutzmitteln </w:t>
      </w:r>
      <w:r w:rsidR="003E797F">
        <w:t xml:space="preserve">restlos </w:t>
      </w:r>
      <w:r>
        <w:t xml:space="preserve">leer sind, ist deren Entsorgung simpel: Ab in die </w:t>
      </w:r>
      <w:r w:rsidR="003F33F8">
        <w:t>G</w:t>
      </w:r>
      <w:r>
        <w:t>elbe Tonne mit leeren Flaschen, Sprühdosen oder Tuben</w:t>
      </w:r>
      <w:r w:rsidR="00DA57E5">
        <w:t>.</w:t>
      </w:r>
      <w:r>
        <w:t xml:space="preserve"> Sobald jedoch noch ein Rest verblieben und das Haltbarkeitsdatum abgelaufen ist, sollten diese zu einer Sammelstelle für Sondermüll gebracht werden. Die Originalverpackung hilf</w:t>
      </w:r>
      <w:r w:rsidR="009F3AC4">
        <w:t>t</w:t>
      </w:r>
      <w:r>
        <w:t xml:space="preserve"> dem Personal, die dafür richtige Entsorgung umzusetzen. Auf keinen Fall </w:t>
      </w:r>
      <w:r w:rsidR="00947E8B">
        <w:t xml:space="preserve">dürfen Reste von Dünge- oder Pflanzenschutzmitteln </w:t>
      </w:r>
      <w:r>
        <w:t xml:space="preserve">ins Abwasser </w:t>
      </w:r>
      <w:r w:rsidR="00947E8B">
        <w:t xml:space="preserve">oder durch unsachgemäße Entsorgung im Garten ins </w:t>
      </w:r>
      <w:r w:rsidR="00947E8B">
        <w:lastRenderedPageBreak/>
        <w:t xml:space="preserve">Grundwasser </w:t>
      </w:r>
      <w:r>
        <w:t>gelangen. Blaukorndünger hingegen hat kein Haltbarkeitsdatum und kann auch im Folgejahr noch genutzt werden.</w:t>
      </w:r>
    </w:p>
    <w:p w14:paraId="76494EA7" w14:textId="664CB1D5" w:rsidR="00112BCD" w:rsidRPr="00112BCD" w:rsidRDefault="00112BCD">
      <w:pPr>
        <w:rPr>
          <w:b/>
          <w:bCs/>
        </w:rPr>
      </w:pPr>
      <w:r>
        <w:br/>
      </w:r>
      <w:r w:rsidRPr="00112BCD">
        <w:rPr>
          <w:b/>
          <w:bCs/>
        </w:rPr>
        <w:t xml:space="preserve">Ausrangierte </w:t>
      </w:r>
      <w:r w:rsidR="001B1E98" w:rsidRPr="00112BCD">
        <w:rPr>
          <w:b/>
          <w:bCs/>
        </w:rPr>
        <w:t>Blumentöpfe</w:t>
      </w:r>
      <w:r w:rsidRPr="00112BCD">
        <w:rPr>
          <w:b/>
          <w:bCs/>
        </w:rPr>
        <w:t xml:space="preserve"> und defekte Garte</w:t>
      </w:r>
      <w:r>
        <w:rPr>
          <w:b/>
          <w:bCs/>
        </w:rPr>
        <w:t>n</w:t>
      </w:r>
      <w:r w:rsidRPr="00112BCD">
        <w:rPr>
          <w:b/>
          <w:bCs/>
        </w:rPr>
        <w:t>geräte richtig entsorgen</w:t>
      </w:r>
    </w:p>
    <w:p w14:paraId="3A83AB4E" w14:textId="24B376D6" w:rsidR="00112BCD" w:rsidRDefault="00112BCD">
      <w:r>
        <w:t xml:space="preserve">Über- und </w:t>
      </w:r>
      <w:r w:rsidR="007E7679">
        <w:t>Schmucktöpfe aus Kunststoff hingegen gehören nicht zu Verpackungen und müssen im Restmüll oder besser auf dem Wertstoffhof, bezi</w:t>
      </w:r>
      <w:r w:rsidR="00AC445A">
        <w:t>e</w:t>
      </w:r>
      <w:r w:rsidR="007E7679">
        <w:t>hungsweise – wenn vorhanden – in die Wertstofftonne entsorgt werden. Das gilt auch für andere Materialien aus Kunststoff oder Metall. Sind es kleine Mengen</w:t>
      </w:r>
      <w:r w:rsidR="00AC445A">
        <w:t xml:space="preserve"> wie unbrauchbarer Blumendraht oder Pflanzen</w:t>
      </w:r>
      <w:r w:rsidR="009B5F96">
        <w:t>cl</w:t>
      </w:r>
      <w:r w:rsidR="00AC445A">
        <w:t>ips darfs auch mal der Restmüll sein. Größere Pflanzenkübel oder Blumenkästen sowie Gartengeräte wie zahnlose Rechen oder löchrige Schubkarren werden über den Sperrmüll eingesammelt und fachgerecht recycelt.</w:t>
      </w:r>
      <w:r w:rsidR="007E7679">
        <w:t xml:space="preserve"> </w:t>
      </w:r>
    </w:p>
    <w:p w14:paraId="69DB33C7" w14:textId="5E6D8495" w:rsidR="00AC445A" w:rsidRPr="00AC445A" w:rsidRDefault="00AC445A">
      <w:pPr>
        <w:rPr>
          <w:b/>
          <w:bCs/>
        </w:rPr>
      </w:pPr>
      <w:r w:rsidRPr="00AC445A">
        <w:rPr>
          <w:b/>
          <w:bCs/>
        </w:rPr>
        <w:t>Grundregel</w:t>
      </w:r>
      <w:r w:rsidR="00947E8B">
        <w:rPr>
          <w:b/>
          <w:bCs/>
        </w:rPr>
        <w:t>n</w:t>
      </w:r>
      <w:r w:rsidRPr="00AC445A">
        <w:rPr>
          <w:b/>
          <w:bCs/>
        </w:rPr>
        <w:t xml:space="preserve"> </w:t>
      </w:r>
      <w:r>
        <w:rPr>
          <w:b/>
          <w:bCs/>
        </w:rPr>
        <w:t>für</w:t>
      </w:r>
      <w:r w:rsidRPr="00AC445A">
        <w:rPr>
          <w:b/>
          <w:bCs/>
        </w:rPr>
        <w:t xml:space="preserve"> Mülltrennung g</w:t>
      </w:r>
      <w:r w:rsidR="00A0796B">
        <w:rPr>
          <w:b/>
          <w:bCs/>
        </w:rPr>
        <w:t xml:space="preserve">elten </w:t>
      </w:r>
      <w:r>
        <w:rPr>
          <w:b/>
          <w:bCs/>
        </w:rPr>
        <w:t xml:space="preserve">auch </w:t>
      </w:r>
      <w:r w:rsidR="001B1E98">
        <w:rPr>
          <w:b/>
          <w:bCs/>
        </w:rPr>
        <w:t>im</w:t>
      </w:r>
      <w:r>
        <w:rPr>
          <w:b/>
          <w:bCs/>
        </w:rPr>
        <w:t xml:space="preserve"> Garten</w:t>
      </w:r>
    </w:p>
    <w:p w14:paraId="29AD5691" w14:textId="3814A04B" w:rsidR="007C6E5C" w:rsidRDefault="007D42E9">
      <w:r>
        <w:t>Somit gelten i</w:t>
      </w:r>
      <w:r w:rsidR="00FA1738">
        <w:t xml:space="preserve">m Garten die Grundregeln jeder Mülltrennung: </w:t>
      </w:r>
    </w:p>
    <w:p w14:paraId="5FAC8038" w14:textId="671DA876" w:rsidR="007C6E5C" w:rsidRDefault="00AB43B5" w:rsidP="00AB43B5">
      <w:pPr>
        <w:pStyle w:val="Listenabsatz"/>
        <w:numPr>
          <w:ilvl w:val="0"/>
          <w:numId w:val="1"/>
        </w:numPr>
      </w:pPr>
      <w:r>
        <w:t xml:space="preserve">Alle leeren Verpackungen, die nicht aus Papier, Pappe, Karton oder Glas sind, gehören in die </w:t>
      </w:r>
      <w:r w:rsidR="003F33F8">
        <w:t>G</w:t>
      </w:r>
      <w:r>
        <w:t xml:space="preserve">elbe Tonne oder den </w:t>
      </w:r>
      <w:r w:rsidR="003F33F8">
        <w:t>G</w:t>
      </w:r>
      <w:r>
        <w:t xml:space="preserve">elben Sack. Dazu gehören </w:t>
      </w:r>
      <w:r w:rsidR="007C6E5C">
        <w:t>Kunststoff</w:t>
      </w:r>
      <w:r>
        <w:t>e</w:t>
      </w:r>
      <w:r w:rsidR="007C6E5C">
        <w:t>, Aluminium</w:t>
      </w:r>
      <w:r>
        <w:t>,</w:t>
      </w:r>
      <w:r w:rsidR="007C6E5C">
        <w:t xml:space="preserve"> Weißblec</w:t>
      </w:r>
      <w:r>
        <w:t>h oder Verbundmaterialien</w:t>
      </w:r>
      <w:r w:rsidR="007C6E5C">
        <w:t xml:space="preserve">. </w:t>
      </w:r>
    </w:p>
    <w:p w14:paraId="6977DE46" w14:textId="75323784" w:rsidR="007C6E5C" w:rsidRDefault="00FA1738" w:rsidP="007C6E5C">
      <w:pPr>
        <w:pStyle w:val="Listenabsatz"/>
        <w:numPr>
          <w:ilvl w:val="0"/>
          <w:numId w:val="1"/>
        </w:numPr>
      </w:pPr>
      <w:r>
        <w:t xml:space="preserve">Papier, Pappe und Karton </w:t>
      </w:r>
      <w:r w:rsidR="007D42E9">
        <w:t xml:space="preserve">werden über das </w:t>
      </w:r>
      <w:r w:rsidR="007C6E5C">
        <w:t>Altpapier</w:t>
      </w:r>
      <w:r w:rsidR="007D42E9">
        <w:t xml:space="preserve"> dem Recyclingkreislauf als Wertstoff wieder zugeführt.</w:t>
      </w:r>
      <w:r>
        <w:t xml:space="preserve"> </w:t>
      </w:r>
    </w:p>
    <w:p w14:paraId="5AE5BBD6" w14:textId="1A1786F3" w:rsidR="007D42E9" w:rsidRDefault="00FA1738" w:rsidP="007C6E5C">
      <w:pPr>
        <w:pStyle w:val="Listenabsatz"/>
        <w:numPr>
          <w:ilvl w:val="0"/>
          <w:numId w:val="1"/>
        </w:numPr>
      </w:pPr>
      <w:r>
        <w:t xml:space="preserve">Glas </w:t>
      </w:r>
      <w:r w:rsidR="007D42E9">
        <w:t xml:space="preserve">kommt </w:t>
      </w:r>
      <w:r>
        <w:t xml:space="preserve">je nach Farbe in den richtigen </w:t>
      </w:r>
      <w:r w:rsidR="007D42E9">
        <w:t>Altg</w:t>
      </w:r>
      <w:r>
        <w:t xml:space="preserve">lascontainer </w:t>
      </w:r>
    </w:p>
    <w:p w14:paraId="1FFFC2E8" w14:textId="399671D1" w:rsidR="006368DA" w:rsidRDefault="007D42E9" w:rsidP="007C6E5C">
      <w:pPr>
        <w:pStyle w:val="Listenabsatz"/>
        <w:numPr>
          <w:ilvl w:val="0"/>
          <w:numId w:val="1"/>
        </w:numPr>
      </w:pPr>
      <w:r>
        <w:t>Reste von Dünger, Pflanzenschutzmitteln oder Farbe sind Sondermüll</w:t>
      </w:r>
    </w:p>
    <w:p w14:paraId="5D68CF7E" w14:textId="1F7710A3" w:rsidR="007D42E9" w:rsidRDefault="007D42E9" w:rsidP="007C6E5C">
      <w:pPr>
        <w:pStyle w:val="Listenabsatz"/>
        <w:numPr>
          <w:ilvl w:val="0"/>
          <w:numId w:val="1"/>
        </w:numPr>
      </w:pPr>
      <w:r>
        <w:t>Der Wertstoffhof nimmt weitere Kunststoffe und Metalle an. Diese könnten aber auch per Sperrmüll ordentlich entsorgt werden.</w:t>
      </w:r>
    </w:p>
    <w:p w14:paraId="4B3666D7" w14:textId="77777777" w:rsidR="006368DA" w:rsidRDefault="006368DA" w:rsidP="007D42E9">
      <w:pPr>
        <w:pStyle w:val="Listenabsatz"/>
      </w:pPr>
    </w:p>
    <w:p w14:paraId="6DB95E44" w14:textId="74015DBA" w:rsidR="00CB4195" w:rsidRDefault="00DA57E5" w:rsidP="006368DA">
      <w:r>
        <w:t xml:space="preserve">So wird </w:t>
      </w:r>
      <w:r w:rsidR="009F3AC4">
        <w:t>–</w:t>
      </w:r>
      <w:r>
        <w:t xml:space="preserve"> </w:t>
      </w:r>
      <w:r w:rsidR="009F3AC4">
        <w:t>analog zum</w:t>
      </w:r>
      <w:r>
        <w:t xml:space="preserve"> Jahreswechsel</w:t>
      </w:r>
      <w:r w:rsidRPr="00DA57E5">
        <w:t xml:space="preserve"> </w:t>
      </w:r>
      <w:r>
        <w:t xml:space="preserve">in der Natur </w:t>
      </w:r>
      <w:r w:rsidR="009B5F96">
        <w:t>–</w:t>
      </w:r>
      <w:r>
        <w:t xml:space="preserve"> jede korrekte Mülltrennung der Anfang für etwas Neues.</w:t>
      </w:r>
    </w:p>
    <w:p w14:paraId="50F4101C" w14:textId="77777777" w:rsidR="001B1E98" w:rsidRDefault="001B1E98"/>
    <w:p w14:paraId="0E92C003" w14:textId="77777777" w:rsidR="00DA57E5" w:rsidRDefault="00DA57E5"/>
    <w:p w14:paraId="1BD08ADD" w14:textId="46DAC4F0" w:rsidR="001B1E98" w:rsidRPr="001B1E98" w:rsidRDefault="001B1E98" w:rsidP="001B1E98">
      <w:r w:rsidRPr="001B1E98">
        <w:t xml:space="preserve">Bildunterschrift: Stauden, Sträucher und Bäume: Herbstzeit ist Pflanzzeit. </w:t>
      </w:r>
      <w:r>
        <w:t>L</w:t>
      </w:r>
      <w:r w:rsidRPr="001B1E98">
        <w:t>eere Pflanztöpfe können recycelt werden.</w:t>
      </w:r>
    </w:p>
    <w:p w14:paraId="2A6C05AC" w14:textId="77777777" w:rsidR="001B1E98" w:rsidRPr="001B1E98" w:rsidRDefault="001B1E98" w:rsidP="001B1E98">
      <w:r w:rsidRPr="001B1E98">
        <w:t>Credit für das beigefügte Pressefoto: Initiative „Mülltrennung wirkt“ / Marcella Merk</w:t>
      </w:r>
    </w:p>
    <w:p w14:paraId="2AB02BA6" w14:textId="77777777" w:rsidR="001B1E98" w:rsidRDefault="001B1E98"/>
    <w:p w14:paraId="79AE4B2E" w14:textId="77777777" w:rsidR="00556FD7" w:rsidRDefault="00556FD7"/>
    <w:sectPr w:rsidR="00556F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4ED6"/>
    <w:multiLevelType w:val="hybridMultilevel"/>
    <w:tmpl w:val="74D6A946"/>
    <w:lvl w:ilvl="0" w:tplc="C99AC5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9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95"/>
    <w:rsid w:val="0003332D"/>
    <w:rsid w:val="000A33B9"/>
    <w:rsid w:val="00112BCD"/>
    <w:rsid w:val="00136D44"/>
    <w:rsid w:val="001B1E98"/>
    <w:rsid w:val="001E4A37"/>
    <w:rsid w:val="0025514E"/>
    <w:rsid w:val="002F7F96"/>
    <w:rsid w:val="00305277"/>
    <w:rsid w:val="0031264B"/>
    <w:rsid w:val="003E797F"/>
    <w:rsid w:val="003F33F8"/>
    <w:rsid w:val="00431A95"/>
    <w:rsid w:val="00497AEB"/>
    <w:rsid w:val="004A00C1"/>
    <w:rsid w:val="00556FD7"/>
    <w:rsid w:val="006368DA"/>
    <w:rsid w:val="007A369B"/>
    <w:rsid w:val="007C6E5C"/>
    <w:rsid w:val="007D117D"/>
    <w:rsid w:val="007D42E9"/>
    <w:rsid w:val="007E7679"/>
    <w:rsid w:val="00881831"/>
    <w:rsid w:val="008C4822"/>
    <w:rsid w:val="00947E8B"/>
    <w:rsid w:val="00960E8B"/>
    <w:rsid w:val="009B5F96"/>
    <w:rsid w:val="009F3AC4"/>
    <w:rsid w:val="00A0796B"/>
    <w:rsid w:val="00A5697C"/>
    <w:rsid w:val="00AB43B5"/>
    <w:rsid w:val="00AC445A"/>
    <w:rsid w:val="00BD7875"/>
    <w:rsid w:val="00CB4195"/>
    <w:rsid w:val="00CE595E"/>
    <w:rsid w:val="00D24564"/>
    <w:rsid w:val="00D8086C"/>
    <w:rsid w:val="00D97C0C"/>
    <w:rsid w:val="00DA57E5"/>
    <w:rsid w:val="00E14FA7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CBEC"/>
  <w15:chartTrackingRefBased/>
  <w15:docId w15:val="{4FCCFE4B-AC2A-4B56-91D4-A9C845C6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4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4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4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4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4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4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4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4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4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4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4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41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41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41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41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41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4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4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4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4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4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41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41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41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41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4195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3F33F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33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F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F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F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5CB9-B0D2-41D3-8C94-F1AE408A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Vollmer</dc:creator>
  <cp:keywords/>
  <dc:description/>
  <cp:lastModifiedBy>Anne Meyer</cp:lastModifiedBy>
  <cp:revision>3</cp:revision>
  <dcterms:created xsi:type="dcterms:W3CDTF">2025-09-29T10:06:00Z</dcterms:created>
  <dcterms:modified xsi:type="dcterms:W3CDTF">2025-09-29T10:10:00Z</dcterms:modified>
</cp:coreProperties>
</file>